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bookmarkStart w:id="0" w:name="_GoBack"/>
      <w:r>
        <w:rPr>
          <w:rFonts w:hint="eastAsia"/>
        </w:rPr>
        <w:t>三门峡万达广场商业管理有限公司</w:t>
      </w:r>
    </w:p>
    <w:bookmarkEnd w:id="0"/>
    <w:p>
      <w:pPr>
        <w:pStyle w:val="2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门峡万达广场是万达集团在河南省绽放的第五座新型商业中心，建筑面积11.07万㎡，共设有700个地上停车位，广场定位为集购物、休闲、餐饮、娱乐为一体的一站式家庭生活体验中心，辐射以三门峡市为中心服务周边300余万常住居民，是豫西黄河金三角的商业地标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营运主管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负责所辖区域各项营运工作，及时收集信息进行上报，对经营状况及消费动态信息的分析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整理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本科以上学历，2-3年大中型商业企业工作经验者优先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</w:rPr>
        <w:t>有企业的营运管理、营销策划相关工作经验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 xml:space="preserve">慧云助理工程师 (电力主管)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沟通能力强，执行力强，熟练使用办公软件。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本科以上学历，1-2年大中型商业企业工作经验者优先。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</w:rPr>
        <w:t>三门峡市湖滨区大岭路与和平路交叉口万达广场四楼商管办公室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</w:rPr>
        <w:t>刘女士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</w:rPr>
        <w:t>0398-2269907/15839801292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</w:rPr>
        <w:t>yanghuiping3@wanda.com.cn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GQ4NDRkNmI0YTllN2FmZjkzZWEzM2Y4MmJmMGU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15A45A52"/>
    <w:rsid w:val="232F5C71"/>
    <w:rsid w:val="2CEB4452"/>
    <w:rsid w:val="3D8822AF"/>
    <w:rsid w:val="3E381422"/>
    <w:rsid w:val="42027F06"/>
    <w:rsid w:val="46771714"/>
    <w:rsid w:val="489231E2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宋体"/>
      <w:b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11"/>
    <w:basedOn w:val="9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21"/>
    <w:basedOn w:val="9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364</Characters>
  <Lines>1</Lines>
  <Paragraphs>1</Paragraphs>
  <TotalTime>9</TotalTime>
  <ScaleCrop>false</ScaleCrop>
  <LinksUpToDate>false</LinksUpToDate>
  <CharactersWithSpaces>365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2023-05-06T01:33:29Z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5ED11F2B833B4CD19D364CDF6E426C94_13</vt:lpwstr>
  </property>
</Properties>
</file>